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4E9C" w14:textId="1997A667" w:rsidR="00881A36" w:rsidRDefault="00881A36" w:rsidP="00881A3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«Живая планета»</w:t>
      </w:r>
    </w:p>
    <w:p w14:paraId="44C7C7D4" w14:textId="58CCD341" w:rsidR="00AA03AC" w:rsidRPr="006E2F4A" w:rsidRDefault="00881A3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2F4A" w:rsidRPr="006E2F4A">
        <w:rPr>
          <w:sz w:val="28"/>
          <w:szCs w:val="28"/>
        </w:rPr>
        <w:t>ДООП «Живая планета» предназначена для обучающихся 7-8 лет. Обучающиеся получат знания о закономерностях и взаимосвязях природных явлений, единстве живой и неживой природы, о взаимодействии и взаимозависимости природы, общества и человека, разнообразии растительного и животного мира, разнообразии природных комплексов КБР. Всё это будет изучаться на близких и понятных детям объектах: животных, растениях родного края, города, дома. Эти знания помогут детям на занятиях по школьному курсу «Окружающий мир».</w:t>
      </w:r>
    </w:p>
    <w:sectPr w:rsidR="00AA03AC" w:rsidRPr="006E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9D"/>
    <w:rsid w:val="0049109D"/>
    <w:rsid w:val="006E2F4A"/>
    <w:rsid w:val="00881A36"/>
    <w:rsid w:val="00A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EC4"/>
  <w15:chartTrackingRefBased/>
  <w15:docId w15:val="{B04EFDFA-2E8C-47BC-BC7B-F9A04CF0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2022-09-26T00:53:00Z</dcterms:created>
  <dcterms:modified xsi:type="dcterms:W3CDTF">2022-09-29T12:37:00Z</dcterms:modified>
</cp:coreProperties>
</file>