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2111" w14:textId="4565B53E" w:rsidR="00966134" w:rsidRPr="00966134" w:rsidRDefault="00966134" w:rsidP="00966134">
      <w:pPr>
        <w:pStyle w:val="a3"/>
        <w:jc w:val="center"/>
        <w:rPr>
          <w:b/>
          <w:bCs/>
          <w:sz w:val="28"/>
          <w:szCs w:val="28"/>
        </w:rPr>
      </w:pPr>
      <w:r w:rsidRPr="00966134">
        <w:rPr>
          <w:b/>
          <w:bCs/>
          <w:sz w:val="28"/>
          <w:szCs w:val="28"/>
        </w:rPr>
        <w:t>Аннотация к ДООП «Занимательная химия»</w:t>
      </w:r>
    </w:p>
    <w:p w14:paraId="11E89C16" w14:textId="145DB2B2" w:rsidR="002709C1" w:rsidRPr="002709C1" w:rsidRDefault="002709C1" w:rsidP="002709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9C1">
        <w:rPr>
          <w:sz w:val="28"/>
          <w:szCs w:val="28"/>
        </w:rPr>
        <w:t>В процессе обучения по данной программе обучающиеся научатся ориентироваться в мире разнообразных химических материалов, осознают практическую ценность химических знаний, их значение в жизни человека и научатся решать экспериментальные задачи по химии повышенной сложности.</w:t>
      </w:r>
    </w:p>
    <w:p w14:paraId="23B8AFF8" w14:textId="15AA2A68" w:rsidR="002709C1" w:rsidRPr="002709C1" w:rsidRDefault="002709C1" w:rsidP="002709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09C1">
        <w:rPr>
          <w:sz w:val="28"/>
          <w:szCs w:val="28"/>
        </w:rPr>
        <w:t>Содержание программы познакомит обучающихся с характеристикой веществ, окружающих их в быту. Данная программа не только существенно расширит кругозор обучающихся, но и раскроет материальные основы окружающего мира, химическую картину природы.</w:t>
      </w:r>
    </w:p>
    <w:p w14:paraId="228FDCDD" w14:textId="77777777" w:rsidR="0045246B" w:rsidRDefault="0045246B"/>
    <w:sectPr w:rsidR="0045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08"/>
    <w:rsid w:val="00184708"/>
    <w:rsid w:val="002709C1"/>
    <w:rsid w:val="0045246B"/>
    <w:rsid w:val="009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FAB7"/>
  <w15:chartTrackingRefBased/>
  <w15:docId w15:val="{8B4D330B-1C42-4A9F-A095-BA0F6CB7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2022-09-26T01:16:00Z</dcterms:created>
  <dcterms:modified xsi:type="dcterms:W3CDTF">2022-09-29T12:49:00Z</dcterms:modified>
</cp:coreProperties>
</file>